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4EACE525" w:rsidR="000D46C1" w:rsidRPr="00EE7A6E" w:rsidRDefault="00304FAC" w:rsidP="00EE7A6E">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Арнайы п</w:t>
      </w:r>
      <w:r w:rsidR="00D366D2">
        <w:rPr>
          <w:rFonts w:ascii="Times New Roman" w:hAnsi="Times New Roman" w:cs="Times New Roman"/>
          <w:bCs/>
          <w:sz w:val="28"/>
          <w:szCs w:val="28"/>
          <w:lang w:val="kk-KZ"/>
        </w:rPr>
        <w:t>сихология</w:t>
      </w:r>
    </w:p>
    <w:p w14:paraId="7FB6A97F" w14:textId="04DF5976" w:rsidR="000D46C1" w:rsidRPr="00157E16" w:rsidRDefault="00304FAC" w:rsidP="00D366D2">
      <w:pPr>
        <w:jc w:val="center"/>
        <w:rPr>
          <w:rFonts w:ascii="Times New Roman" w:hAnsi="Times New Roman" w:cs="Times New Roman"/>
          <w:sz w:val="28"/>
          <w:szCs w:val="28"/>
        </w:rPr>
      </w:pPr>
      <w:r w:rsidRPr="00157E16">
        <w:rPr>
          <w:rFonts w:ascii="Times New Roman" w:hAnsi="Times New Roman" w:cs="Times New Roman"/>
          <w:sz w:val="28"/>
          <w:szCs w:val="28"/>
          <w:lang w:val="kk-KZ"/>
        </w:rPr>
        <w:t>«6B0310</w:t>
      </w:r>
      <w:r w:rsidRPr="00157E16">
        <w:rPr>
          <w:rFonts w:ascii="Times New Roman" w:hAnsi="Times New Roman" w:cs="Times New Roman"/>
          <w:sz w:val="28"/>
          <w:szCs w:val="28"/>
        </w:rPr>
        <w:t>7</w:t>
      </w:r>
      <w:r w:rsidR="00D366D2" w:rsidRPr="00157E16">
        <w:rPr>
          <w:rFonts w:ascii="Times New Roman" w:hAnsi="Times New Roman" w:cs="Times New Roman"/>
          <w:sz w:val="28"/>
          <w:szCs w:val="28"/>
          <w:lang w:val="kk-KZ"/>
        </w:rPr>
        <w:t xml:space="preserve"> </w:t>
      </w:r>
      <w:r w:rsidRPr="00157E16">
        <w:rPr>
          <w:rFonts w:ascii="Times New Roman" w:hAnsi="Times New Roman" w:cs="Times New Roman"/>
          <w:sz w:val="28"/>
          <w:szCs w:val="28"/>
          <w:lang w:val="kk-KZ"/>
        </w:rPr>
        <w:t xml:space="preserve">Психология </w:t>
      </w:r>
    </w:p>
    <w:p w14:paraId="6E647CA0" w14:textId="293E8963"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00040701">
        <w:rPr>
          <w:rFonts w:ascii="Times New Roman" w:hAnsi="Times New Roman" w:cs="Times New Roman"/>
          <w:sz w:val="28"/>
          <w:szCs w:val="28"/>
          <w:lang w:val="kk-KZ"/>
        </w:rPr>
        <w:t>– 3</w:t>
      </w:r>
      <w:bookmarkStart w:id="19" w:name="_GoBack"/>
      <w:bookmarkEnd w:id="19"/>
      <w:r w:rsidRPr="002C0A32">
        <w:rPr>
          <w:rFonts w:ascii="Times New Roman" w:hAnsi="Times New Roman" w:cs="Times New Roman"/>
          <w:sz w:val="28"/>
          <w:szCs w:val="28"/>
          <w:lang w:val="kk-KZ"/>
        </w:rPr>
        <w:t xml:space="preserve">.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733E86AF"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304FAC">
        <w:rPr>
          <w:rFonts w:ascii="Times New Roman" w:hAnsi="Times New Roman" w:cs="Times New Roman"/>
          <w:sz w:val="28"/>
          <w:szCs w:val="28"/>
          <w:lang w:val="kk-KZ"/>
        </w:rPr>
        <w:t>24</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2A3E31E7"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2F0D39BF"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717CCA64" w14:textId="77777777" w:rsidR="00157E16" w:rsidRDefault="00157E16" w:rsidP="000D46C1">
      <w:pPr>
        <w:autoSpaceDE w:val="0"/>
        <w:autoSpaceDN w:val="0"/>
        <w:adjustRightInd w:val="0"/>
        <w:spacing w:after="0"/>
        <w:jc w:val="center"/>
        <w:rPr>
          <w:rFonts w:ascii="Times New Roman" w:hAnsi="Times New Roman" w:cs="Times New Roman"/>
          <w:b/>
          <w:sz w:val="28"/>
          <w:szCs w:val="28"/>
          <w:lang w:val="kk-KZ"/>
        </w:rPr>
      </w:pPr>
    </w:p>
    <w:p w14:paraId="5B6D5A2F" w14:textId="77777777" w:rsidR="00157E16" w:rsidRDefault="00157E16" w:rsidP="000D46C1">
      <w:pPr>
        <w:autoSpaceDE w:val="0"/>
        <w:autoSpaceDN w:val="0"/>
        <w:adjustRightInd w:val="0"/>
        <w:spacing w:after="0"/>
        <w:jc w:val="center"/>
        <w:rPr>
          <w:rFonts w:ascii="Times New Roman" w:hAnsi="Times New Roman" w:cs="Times New Roman"/>
          <w:b/>
          <w:sz w:val="28"/>
          <w:szCs w:val="28"/>
          <w:lang w:val="kk-KZ"/>
        </w:rPr>
      </w:pPr>
    </w:p>
    <w:p w14:paraId="0D29A0A8" w14:textId="77777777" w:rsidR="00157E16" w:rsidRDefault="00157E16"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90ECF4E"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w:t>
      </w:r>
      <w:r w:rsidR="00157E16">
        <w:rPr>
          <w:rFonts w:ascii="Times New Roman" w:hAnsi="Times New Roman" w:cs="Times New Roman"/>
          <w:sz w:val="28"/>
          <w:szCs w:val="28"/>
          <w:lang w:val="uk-UA"/>
        </w:rPr>
        <w:t>луы</w:t>
      </w:r>
      <w:proofErr w:type="spellEnd"/>
      <w:r w:rsidR="00157E16">
        <w:rPr>
          <w:rFonts w:ascii="Times New Roman" w:hAnsi="Times New Roman" w:cs="Times New Roman"/>
          <w:sz w:val="28"/>
          <w:szCs w:val="28"/>
          <w:lang w:val="uk-UA"/>
        </w:rPr>
        <w:t xml:space="preserve"> </w:t>
      </w:r>
      <w:proofErr w:type="spellStart"/>
      <w:r w:rsidR="00157E16">
        <w:rPr>
          <w:rFonts w:ascii="Times New Roman" w:hAnsi="Times New Roman" w:cs="Times New Roman"/>
          <w:sz w:val="28"/>
          <w:szCs w:val="28"/>
          <w:lang w:val="uk-UA"/>
        </w:rPr>
        <w:t>қажет</w:t>
      </w:r>
      <w:proofErr w:type="spellEnd"/>
      <w:r w:rsidR="00157E16">
        <w:rPr>
          <w:rFonts w:ascii="Times New Roman" w:hAnsi="Times New Roman" w:cs="Times New Roman"/>
          <w:sz w:val="28"/>
          <w:szCs w:val="28"/>
          <w:lang w:val="uk-UA"/>
        </w:rPr>
        <w:t xml:space="preserve">: </w:t>
      </w:r>
      <w:proofErr w:type="spellStart"/>
      <w:r w:rsidR="00157E16">
        <w:rPr>
          <w:rFonts w:ascii="Times New Roman" w:hAnsi="Times New Roman" w:cs="Times New Roman"/>
          <w:sz w:val="28"/>
          <w:szCs w:val="28"/>
          <w:lang w:val="uk-UA"/>
        </w:rPr>
        <w:t>біріншіден</w:t>
      </w:r>
      <w:proofErr w:type="spellEnd"/>
      <w:r w:rsidR="00157E16">
        <w:rPr>
          <w:rFonts w:ascii="Times New Roman" w:hAnsi="Times New Roman" w:cs="Times New Roman"/>
          <w:sz w:val="28"/>
          <w:szCs w:val="28"/>
          <w:lang w:val="uk-UA"/>
        </w:rPr>
        <w:t>, студент</w:t>
      </w: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040701" w14:paraId="2AB0BE04" w14:textId="77777777" w:rsidTr="00186FC2">
        <w:trPr>
          <w:gridAfter w:val="1"/>
          <w:wAfter w:w="8" w:type="dxa"/>
        </w:trPr>
        <w:tc>
          <w:tcPr>
            <w:tcW w:w="9866" w:type="dxa"/>
            <w:gridSpan w:val="4"/>
            <w:tcBorders>
              <w:top w:val="nil"/>
              <w:left w:val="nil"/>
              <w:bottom w:val="nil"/>
              <w:right w:val="nil"/>
            </w:tcBorders>
          </w:tcPr>
          <w:p w14:paraId="44F9BFD5" w14:textId="77777777" w:rsidR="00420A33" w:rsidRPr="00186FC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186FC2">
              <w:rPr>
                <w:rFonts w:ascii="Times New Roman" w:hAnsi="Times New Roman"/>
                <w:b/>
                <w:sz w:val="24"/>
                <w:szCs w:val="24"/>
                <w:lang w:val="kk-KZ"/>
              </w:rPr>
              <w:t>Оқу курсы мазмұнын</w:t>
            </w:r>
            <w:r w:rsidR="000D46C1" w:rsidRPr="00186FC2">
              <w:rPr>
                <w:rFonts w:ascii="Times New Roman" w:hAnsi="Times New Roman"/>
                <w:b/>
                <w:sz w:val="24"/>
                <w:szCs w:val="24"/>
                <w:lang w:val="kk-KZ"/>
              </w:rPr>
              <w:t>а сәйкес өзіндік жұмыс тапсырмалары</w:t>
            </w:r>
            <w:r w:rsidRPr="00186FC2">
              <w:rPr>
                <w:rFonts w:ascii="Times New Roman" w:hAnsi="Times New Roman"/>
                <w:b/>
                <w:sz w:val="24"/>
                <w:szCs w:val="24"/>
                <w:lang w:val="kk-KZ"/>
              </w:rPr>
              <w:t>:</w:t>
            </w:r>
          </w:p>
          <w:p w14:paraId="3C412838" w14:textId="77777777" w:rsidR="00EF3D54" w:rsidRPr="00186FC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186FC2" w14:paraId="03F575DE"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Апта</w:t>
            </w:r>
            <w:r w:rsidRPr="00186FC2">
              <w:rPr>
                <w:rFonts w:ascii="Times New Roman" w:hAnsi="Times New Roman" w:cs="Times New Roman"/>
                <w:sz w:val="24"/>
                <w:szCs w:val="24"/>
              </w:rPr>
              <w:t xml:space="preserve"> / </w:t>
            </w:r>
            <w:r w:rsidRPr="00186FC2">
              <w:rPr>
                <w:rFonts w:ascii="Times New Roman" w:hAnsi="Times New Roman" w:cs="Times New Roman"/>
                <w:sz w:val="24"/>
                <w:szCs w:val="24"/>
                <w:lang w:val="kk-KZ"/>
              </w:rPr>
              <w:t>күні</w:t>
            </w:r>
          </w:p>
        </w:tc>
        <w:tc>
          <w:tcPr>
            <w:tcW w:w="6946" w:type="dxa"/>
          </w:tcPr>
          <w:p w14:paraId="3106C4B2"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 xml:space="preserve">Тақырыптар атауы </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дәрістер</w:t>
            </w:r>
            <w:r w:rsidRPr="00186FC2">
              <w:rPr>
                <w:rFonts w:ascii="Times New Roman" w:hAnsi="Times New Roman" w:cs="Times New Roman"/>
                <w:sz w:val="24"/>
                <w:szCs w:val="24"/>
              </w:rPr>
              <w:t xml:space="preserve">, </w:t>
            </w:r>
            <w:proofErr w:type="spellStart"/>
            <w:r w:rsidRPr="00186FC2">
              <w:rPr>
                <w:rFonts w:ascii="Times New Roman" w:hAnsi="Times New Roman" w:cs="Times New Roman"/>
                <w:sz w:val="24"/>
                <w:szCs w:val="24"/>
              </w:rPr>
              <w:t>практи</w:t>
            </w:r>
            <w:proofErr w:type="spellEnd"/>
            <w:r w:rsidRPr="00186FC2">
              <w:rPr>
                <w:rFonts w:ascii="Times New Roman" w:hAnsi="Times New Roman" w:cs="Times New Roman"/>
                <w:sz w:val="24"/>
                <w:szCs w:val="24"/>
                <w:lang w:val="kk-KZ"/>
              </w:rPr>
              <w:t>калық сабақтар</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 xml:space="preserve"> СӨЖ</w:t>
            </w:r>
            <w:r w:rsidRPr="00186FC2">
              <w:rPr>
                <w:rFonts w:ascii="Times New Roman" w:hAnsi="Times New Roman" w:cs="Times New Roman"/>
                <w:sz w:val="24"/>
                <w:szCs w:val="24"/>
              </w:rPr>
              <w:t>)</w:t>
            </w:r>
          </w:p>
        </w:tc>
        <w:tc>
          <w:tcPr>
            <w:tcW w:w="850" w:type="dxa"/>
          </w:tcPr>
          <w:p w14:paraId="6BB4AC6A"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Сағат саны</w:t>
            </w:r>
          </w:p>
        </w:tc>
        <w:tc>
          <w:tcPr>
            <w:tcW w:w="1227" w:type="dxa"/>
            <w:gridSpan w:val="2"/>
          </w:tcPr>
          <w:p w14:paraId="0D4750DA" w14:textId="77777777" w:rsidR="00B47F86" w:rsidRPr="00186FC2" w:rsidRDefault="00B47F86" w:rsidP="00B47F86">
            <w:pPr>
              <w:spacing w:after="0" w:line="240" w:lineRule="auto"/>
              <w:ind w:left="-108"/>
              <w:rPr>
                <w:rFonts w:ascii="Times New Roman" w:hAnsi="Times New Roman" w:cs="Times New Roman"/>
                <w:sz w:val="24"/>
                <w:szCs w:val="24"/>
              </w:rPr>
            </w:pPr>
            <w:proofErr w:type="spellStart"/>
            <w:r w:rsidRPr="00186FC2">
              <w:rPr>
                <w:rFonts w:ascii="Times New Roman" w:hAnsi="Times New Roman" w:cs="Times New Roman"/>
                <w:sz w:val="24"/>
                <w:szCs w:val="24"/>
              </w:rPr>
              <w:t>Максимал</w:t>
            </w:r>
            <w:proofErr w:type="spellEnd"/>
            <w:r w:rsidRPr="00186FC2">
              <w:rPr>
                <w:rFonts w:ascii="Times New Roman" w:hAnsi="Times New Roman" w:cs="Times New Roman"/>
                <w:sz w:val="24"/>
                <w:szCs w:val="24"/>
                <w:lang w:val="kk-KZ"/>
              </w:rPr>
              <w:t>ды бал</w:t>
            </w:r>
            <w:r w:rsidR="00923955" w:rsidRPr="00186FC2">
              <w:rPr>
                <w:rFonts w:ascii="Times New Roman" w:hAnsi="Times New Roman" w:cs="Times New Roman"/>
                <w:sz w:val="24"/>
                <w:szCs w:val="24"/>
                <w:lang w:val="kk-KZ"/>
              </w:rPr>
              <w:t>л</w:t>
            </w:r>
          </w:p>
        </w:tc>
      </w:tr>
      <w:tr w:rsidR="00A260AC" w:rsidRPr="00186FC2" w14:paraId="3E641B05"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1</w:t>
            </w:r>
          </w:p>
        </w:tc>
        <w:tc>
          <w:tcPr>
            <w:tcW w:w="6946" w:type="dxa"/>
          </w:tcPr>
          <w:p w14:paraId="6CF9236C"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2</w:t>
            </w:r>
          </w:p>
        </w:tc>
        <w:tc>
          <w:tcPr>
            <w:tcW w:w="850" w:type="dxa"/>
          </w:tcPr>
          <w:p w14:paraId="2CD0D880"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3</w:t>
            </w:r>
          </w:p>
        </w:tc>
        <w:tc>
          <w:tcPr>
            <w:tcW w:w="1227" w:type="dxa"/>
            <w:gridSpan w:val="2"/>
          </w:tcPr>
          <w:p w14:paraId="630E807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5</w:t>
            </w:r>
          </w:p>
        </w:tc>
      </w:tr>
      <w:tr w:rsidR="00A260AC" w:rsidRPr="00304FAC" w14:paraId="17E3A0E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186FC2"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505B693F" w:rsidR="00A260AC" w:rsidRPr="00186FC2" w:rsidRDefault="00AA6DEF" w:rsidP="00304FAC">
            <w:pPr>
              <w:spacing w:after="0" w:line="240" w:lineRule="auto"/>
              <w:jc w:val="both"/>
              <w:rPr>
                <w:rFonts w:ascii="Times New Roman" w:hAnsi="Times New Roman" w:cs="Times New Roman"/>
                <w:i/>
                <w:sz w:val="24"/>
                <w:szCs w:val="24"/>
                <w:lang w:val="kk-KZ"/>
              </w:rPr>
            </w:pPr>
            <w:r w:rsidRPr="00186FC2">
              <w:rPr>
                <w:rFonts w:ascii="Times New Roman" w:hAnsi="Times New Roman" w:cs="Times New Roman"/>
                <w:i/>
                <w:sz w:val="24"/>
                <w:szCs w:val="24"/>
                <w:lang w:val="kk-KZ"/>
              </w:rPr>
              <w:t xml:space="preserve">І Модуль. </w:t>
            </w:r>
            <w:r w:rsidRPr="00186FC2">
              <w:rPr>
                <w:rFonts w:ascii="Times New Roman" w:eastAsia="Times New Roman" w:hAnsi="Times New Roman" w:cs="Times New Roman"/>
                <w:i/>
                <w:sz w:val="24"/>
                <w:szCs w:val="24"/>
                <w:lang w:val="kk-KZ"/>
              </w:rPr>
              <w:t xml:space="preserve"> </w:t>
            </w:r>
            <w:r w:rsidR="00304FAC" w:rsidRPr="00304FAC">
              <w:rPr>
                <w:rFonts w:ascii="Times New Roman" w:hAnsi="Times New Roman" w:cs="Times New Roman"/>
                <w:sz w:val="24"/>
                <w:szCs w:val="24"/>
                <w:lang w:val="kk-KZ"/>
              </w:rPr>
              <w:t>Арнайы психологияның теориялық-әдіснамалық негіздері</w:t>
            </w:r>
          </w:p>
        </w:tc>
        <w:tc>
          <w:tcPr>
            <w:tcW w:w="850" w:type="dxa"/>
          </w:tcPr>
          <w:p w14:paraId="406FC577"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r>
      <w:tr w:rsidR="00A260AC" w:rsidRPr="00186FC2" w14:paraId="306607F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1</w:t>
            </w:r>
          </w:p>
        </w:tc>
        <w:tc>
          <w:tcPr>
            <w:tcW w:w="6946" w:type="dxa"/>
          </w:tcPr>
          <w:p w14:paraId="6C12C03F" w14:textId="376808B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1.</w:t>
            </w:r>
          </w:p>
          <w:p w14:paraId="1DFBED8E" w14:textId="53F4CD82" w:rsidR="00304FAC" w:rsidRPr="00304FAC" w:rsidRDefault="00304FAC" w:rsidP="00304FAC">
            <w:pPr>
              <w:tabs>
                <w:tab w:val="left" w:pos="1276"/>
              </w:tabs>
              <w:jc w:val="both"/>
              <w:rPr>
                <w:rFonts w:ascii="Times New Roman" w:hAnsi="Times New Roman" w:cs="Times New Roman"/>
                <w:color w:val="000000" w:themeColor="text1"/>
                <w:sz w:val="24"/>
                <w:szCs w:val="24"/>
                <w:lang w:val="kk-KZ"/>
              </w:rPr>
            </w:pPr>
            <w:r w:rsidRPr="00304FAC">
              <w:rPr>
                <w:rFonts w:ascii="Times New Roman" w:hAnsi="Times New Roman" w:cs="Times New Roman"/>
                <w:sz w:val="24"/>
                <w:szCs w:val="24"/>
                <w:lang w:val="kk-KZ"/>
              </w:rPr>
              <w:t>Психикалық дамуы тежелген балалардың әлеуметтенулерінің психологиялық ерекшеліктері. Бұзылыстардың психологиялық және клиникалық жіктелуі. Кемістік және оның орнын толтыру. Дамуында ауытқуы бар балаларға ерте кешендік көмек көрсету. Психикалық дамуы бұзылған балалармен психокоррекциялық жұмыстар. Тақырыптар бойынша эссе жазу</w:t>
            </w:r>
            <w:r w:rsidR="00157E16">
              <w:rPr>
                <w:rFonts w:ascii="Times New Roman" w:hAnsi="Times New Roman" w:cs="Times New Roman"/>
                <w:sz w:val="24"/>
                <w:szCs w:val="24"/>
                <w:lang w:val="kk-KZ"/>
              </w:rPr>
              <w:t>.</w:t>
            </w:r>
          </w:p>
          <w:p w14:paraId="1ABC177B" w14:textId="69246989" w:rsidR="00A260AC" w:rsidRPr="00186FC2" w:rsidRDefault="00A260AC" w:rsidP="00304FAC">
            <w:pPr>
              <w:tabs>
                <w:tab w:val="left" w:pos="1276"/>
              </w:tabs>
              <w:rPr>
                <w:rFonts w:ascii="Times New Roman" w:hAnsi="Times New Roman" w:cs="Times New Roman"/>
                <w:sz w:val="24"/>
                <w:szCs w:val="24"/>
                <w:lang w:val="kk-KZ"/>
              </w:rPr>
            </w:pPr>
          </w:p>
        </w:tc>
        <w:tc>
          <w:tcPr>
            <w:tcW w:w="850" w:type="dxa"/>
          </w:tcPr>
          <w:p w14:paraId="3CDD7870" w14:textId="77777777" w:rsidR="00A260AC" w:rsidRPr="00186FC2" w:rsidRDefault="00A260AC"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176247B7" w14:textId="02202ABB" w:rsidR="00A260AC" w:rsidRPr="00186FC2" w:rsidRDefault="00DA29A1"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25</w:t>
            </w:r>
          </w:p>
        </w:tc>
      </w:tr>
      <w:tr w:rsidR="000D46C1" w:rsidRPr="00186FC2" w14:paraId="5E5F8A9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2</w:t>
            </w:r>
          </w:p>
        </w:tc>
        <w:tc>
          <w:tcPr>
            <w:tcW w:w="6946" w:type="dxa"/>
          </w:tcPr>
          <w:p w14:paraId="05B7826A" w14:textId="1AEDD3F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2.</w:t>
            </w:r>
          </w:p>
          <w:p w14:paraId="5E8DFBEC" w14:textId="0B7649AB" w:rsidR="000D46C1" w:rsidRPr="00304FAC" w:rsidRDefault="00304FAC" w:rsidP="00DA29A1">
            <w:pPr>
              <w:spacing w:after="0" w:line="240" w:lineRule="auto"/>
              <w:jc w:val="both"/>
              <w:rPr>
                <w:rFonts w:ascii="Times New Roman" w:hAnsi="Times New Roman" w:cs="Times New Roman"/>
                <w:sz w:val="24"/>
                <w:szCs w:val="24"/>
                <w:lang w:val="kk-KZ"/>
              </w:rPr>
            </w:pPr>
            <w:r w:rsidRPr="00304FAC">
              <w:rPr>
                <w:rFonts w:ascii="Times New Roman" w:hAnsi="Times New Roman" w:cs="Times New Roman"/>
                <w:sz w:val="24"/>
                <w:szCs w:val="24"/>
                <w:lang w:val="kk-KZ"/>
              </w:rPr>
              <w:t>Ақыл-ой кемістігі бар балалардағы психикалық үрдістердің ерекшеліктері. Жеңіл интеллектуалды кемістік кезіндегі психокоррекциялық жұмыстар. Олигофрения және деменция. Дауна синдромы бар балалардың  клиникалық сипаттамалары</w:t>
            </w:r>
            <w:r w:rsidR="00157E16">
              <w:rPr>
                <w:rFonts w:ascii="Times New Roman" w:hAnsi="Times New Roman" w:cs="Times New Roman"/>
                <w:sz w:val="24"/>
                <w:szCs w:val="24"/>
                <w:lang w:val="kk-KZ"/>
              </w:rPr>
              <w:t>.</w:t>
            </w:r>
          </w:p>
        </w:tc>
        <w:tc>
          <w:tcPr>
            <w:tcW w:w="850" w:type="dxa"/>
          </w:tcPr>
          <w:p w14:paraId="080678DC" w14:textId="77777777" w:rsidR="000D46C1" w:rsidRPr="00186FC2" w:rsidRDefault="000D46C1" w:rsidP="000C64AF">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7B574784" w14:textId="29384FAE" w:rsidR="000D46C1" w:rsidRPr="00186FC2" w:rsidRDefault="00304FAC"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DA29A1" w:rsidRPr="00186FC2">
              <w:rPr>
                <w:rFonts w:ascii="Times New Roman" w:hAnsi="Times New Roman" w:cs="Times New Roman"/>
                <w:sz w:val="24"/>
                <w:szCs w:val="24"/>
                <w:lang w:val="kk-KZ"/>
              </w:rPr>
              <w:t>5</w:t>
            </w:r>
          </w:p>
        </w:tc>
      </w:tr>
      <w:tr w:rsidR="000D46C1" w:rsidRPr="00186FC2" w14:paraId="62327D0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3</w:t>
            </w:r>
          </w:p>
        </w:tc>
        <w:tc>
          <w:tcPr>
            <w:tcW w:w="6946" w:type="dxa"/>
          </w:tcPr>
          <w:p w14:paraId="5A1EC642" w14:textId="77777777"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3.</w:t>
            </w:r>
          </w:p>
          <w:p w14:paraId="7603579D" w14:textId="70807786" w:rsidR="000D46C1" w:rsidRPr="00157E16" w:rsidRDefault="00304FAC" w:rsidP="00DA29A1">
            <w:pPr>
              <w:shd w:val="clear" w:color="auto" w:fill="FFFFFF"/>
              <w:spacing w:after="0" w:line="240" w:lineRule="auto"/>
              <w:jc w:val="both"/>
              <w:rPr>
                <w:rFonts w:ascii="Times New Roman" w:hAnsi="Times New Roman" w:cs="Times New Roman"/>
                <w:sz w:val="24"/>
                <w:szCs w:val="24"/>
                <w:lang w:val="kk-KZ"/>
              </w:rPr>
            </w:pPr>
            <w:r w:rsidRPr="00157E16">
              <w:rPr>
                <w:rFonts w:ascii="Times New Roman" w:hAnsi="Times New Roman" w:cs="Times New Roman"/>
                <w:sz w:val="24"/>
                <w:szCs w:val="24"/>
                <w:lang w:val="kk-KZ"/>
              </w:rPr>
              <w:t>Көру бұзылыстары жағдайындағы психокоррекциялық жұмыстар. Психофизиологиялық дамуында ерекшеліктер бар балаларға психокоррекциялық көмек жүйесіндегі арт</w:t>
            </w:r>
            <w:r w:rsidR="00157E16">
              <w:rPr>
                <w:rFonts w:ascii="Times New Roman" w:hAnsi="Times New Roman" w:cs="Times New Roman"/>
                <w:sz w:val="24"/>
                <w:szCs w:val="24"/>
                <w:lang w:val="kk-KZ"/>
              </w:rPr>
              <w:t xml:space="preserve"> </w:t>
            </w:r>
            <w:r w:rsidRPr="00157E16">
              <w:rPr>
                <w:rFonts w:ascii="Times New Roman" w:hAnsi="Times New Roman" w:cs="Times New Roman"/>
                <w:sz w:val="24"/>
                <w:szCs w:val="24"/>
                <w:lang w:val="kk-KZ"/>
              </w:rPr>
              <w:t>терапия. Көру қабілеті бұзылған балаларға мектеп жасында көрсетілетін психологиялық-педагогикалық көмектер.</w:t>
            </w:r>
            <w:r w:rsidR="00157E16">
              <w:rPr>
                <w:rFonts w:ascii="Times New Roman" w:hAnsi="Times New Roman" w:cs="Times New Roman"/>
                <w:sz w:val="24"/>
                <w:szCs w:val="24"/>
                <w:lang w:val="kk-KZ"/>
              </w:rPr>
              <w:t xml:space="preserve"> </w:t>
            </w:r>
            <w:r w:rsidRPr="00157E16">
              <w:rPr>
                <w:rFonts w:ascii="Times New Roman" w:hAnsi="Times New Roman" w:cs="Times New Roman"/>
                <w:sz w:val="24"/>
                <w:szCs w:val="24"/>
                <w:lang w:val="kk-KZ"/>
              </w:rPr>
              <w:t>Есту дефектісі бар балалардың категориялары.Тақырыптар бойынша реферат дайындау және оны қорғау</w:t>
            </w:r>
            <w:r w:rsidR="00157E16">
              <w:rPr>
                <w:rFonts w:ascii="Times New Roman" w:hAnsi="Times New Roman" w:cs="Times New Roman"/>
                <w:sz w:val="24"/>
                <w:szCs w:val="24"/>
                <w:lang w:val="kk-KZ"/>
              </w:rPr>
              <w:t>.</w:t>
            </w:r>
          </w:p>
        </w:tc>
        <w:tc>
          <w:tcPr>
            <w:tcW w:w="850" w:type="dxa"/>
          </w:tcPr>
          <w:p w14:paraId="79450E27" w14:textId="48D8D6D7" w:rsidR="000D46C1" w:rsidRPr="00186FC2" w:rsidRDefault="00157E16"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2"/>
          </w:tcPr>
          <w:p w14:paraId="693CF290" w14:textId="20461225" w:rsidR="000D46C1" w:rsidRPr="00186FC2" w:rsidRDefault="00304FAC"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p>
        </w:tc>
      </w:tr>
      <w:tr w:rsidR="00304FAC" w:rsidRPr="00304FAC" w14:paraId="199FF845"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49512D3" w14:textId="70062319" w:rsidR="00304FAC" w:rsidRPr="00304FAC" w:rsidRDefault="00304FA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946" w:type="dxa"/>
          </w:tcPr>
          <w:p w14:paraId="5E8E474B" w14:textId="470D9B28" w:rsidR="00304FAC" w:rsidRPr="00040701" w:rsidRDefault="00304FAC" w:rsidP="00304FAC">
            <w:pPr>
              <w:tabs>
                <w:tab w:val="left" w:pos="1276"/>
              </w:tabs>
              <w:rPr>
                <w:rFonts w:ascii="Times New Roman" w:hAnsi="Times New Roman" w:cs="Times New Roman"/>
                <w:b/>
                <w:sz w:val="24"/>
                <w:szCs w:val="24"/>
                <w:lang w:val="kk-KZ"/>
              </w:rPr>
            </w:pPr>
            <w:r w:rsidRPr="00186FC2">
              <w:rPr>
                <w:rFonts w:ascii="Times New Roman" w:hAnsi="Times New Roman" w:cs="Times New Roman"/>
                <w:b/>
                <w:sz w:val="24"/>
                <w:szCs w:val="24"/>
                <w:lang w:val="kk-KZ"/>
              </w:rPr>
              <w:t>БӨЗ</w:t>
            </w:r>
            <w:r w:rsidRPr="00040701">
              <w:rPr>
                <w:rFonts w:ascii="Times New Roman" w:hAnsi="Times New Roman" w:cs="Times New Roman"/>
                <w:b/>
                <w:sz w:val="24"/>
                <w:szCs w:val="24"/>
                <w:lang w:val="kk-KZ"/>
              </w:rPr>
              <w:t xml:space="preserve"> 4.</w:t>
            </w:r>
          </w:p>
          <w:p w14:paraId="26001440" w14:textId="02EE05C6" w:rsidR="00304FAC" w:rsidRPr="00157E16" w:rsidRDefault="00304FAC" w:rsidP="00DA29A1">
            <w:pPr>
              <w:tabs>
                <w:tab w:val="left" w:pos="1276"/>
              </w:tabs>
              <w:rPr>
                <w:rFonts w:ascii="Times New Roman" w:hAnsi="Times New Roman" w:cs="Times New Roman"/>
                <w:b/>
                <w:sz w:val="24"/>
                <w:szCs w:val="24"/>
                <w:lang w:val="kk-KZ"/>
              </w:rPr>
            </w:pPr>
            <w:r w:rsidRPr="00157E16">
              <w:rPr>
                <w:rFonts w:ascii="Times New Roman" w:hAnsi="Times New Roman" w:cs="Times New Roman"/>
                <w:sz w:val="24"/>
                <w:szCs w:val="24"/>
                <w:lang w:val="kk-KZ"/>
              </w:rPr>
              <w:t>Эмоциялық-еріктік сфера мен мінез-құлықтың бұзылыстарындағы психокоррекциялық жұмыстар, ДЦП жағдайындағы  балалармен психокоррекциялық жұмыстар, Балалардағы невроз көріністері және невротикалық тұлға дамуы</w:t>
            </w:r>
          </w:p>
        </w:tc>
        <w:tc>
          <w:tcPr>
            <w:tcW w:w="850" w:type="dxa"/>
          </w:tcPr>
          <w:p w14:paraId="6C15AECB" w14:textId="41B6E047" w:rsidR="00304FAC" w:rsidRPr="00186FC2" w:rsidRDefault="00157E16"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2"/>
          </w:tcPr>
          <w:p w14:paraId="16DF8FE5" w14:textId="3534E242" w:rsidR="00304FAC" w:rsidRDefault="00157E16"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04FAC" w:rsidRPr="00304FAC" w14:paraId="495D8F1F"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4C1E991" w14:textId="4E58C9FE" w:rsidR="00304FAC" w:rsidRPr="00304FAC" w:rsidRDefault="00304FA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46" w:type="dxa"/>
          </w:tcPr>
          <w:p w14:paraId="5E11AD7C" w14:textId="1F425237" w:rsidR="00304FAC" w:rsidRPr="00040701" w:rsidRDefault="00304FAC" w:rsidP="00304FAC">
            <w:pPr>
              <w:tabs>
                <w:tab w:val="left" w:pos="1276"/>
              </w:tabs>
              <w:rPr>
                <w:rFonts w:ascii="Times New Roman" w:hAnsi="Times New Roman" w:cs="Times New Roman"/>
                <w:b/>
                <w:sz w:val="24"/>
                <w:szCs w:val="24"/>
                <w:lang w:val="kk-KZ"/>
              </w:rPr>
            </w:pPr>
            <w:r w:rsidRPr="00186FC2">
              <w:rPr>
                <w:rFonts w:ascii="Times New Roman" w:hAnsi="Times New Roman" w:cs="Times New Roman"/>
                <w:b/>
                <w:sz w:val="24"/>
                <w:szCs w:val="24"/>
                <w:lang w:val="kk-KZ"/>
              </w:rPr>
              <w:t>БӨЗ</w:t>
            </w:r>
            <w:r w:rsidRPr="00040701">
              <w:rPr>
                <w:rFonts w:ascii="Times New Roman" w:hAnsi="Times New Roman" w:cs="Times New Roman"/>
                <w:b/>
                <w:sz w:val="24"/>
                <w:szCs w:val="24"/>
                <w:lang w:val="kk-KZ"/>
              </w:rPr>
              <w:t xml:space="preserve"> 5.</w:t>
            </w:r>
          </w:p>
          <w:p w14:paraId="128C5B87" w14:textId="0B30202D" w:rsidR="00304FAC" w:rsidRPr="00157E16" w:rsidRDefault="00304FAC" w:rsidP="00304FAC">
            <w:pPr>
              <w:tabs>
                <w:tab w:val="left" w:pos="1276"/>
              </w:tabs>
              <w:rPr>
                <w:rFonts w:ascii="Times New Roman" w:hAnsi="Times New Roman" w:cs="Times New Roman"/>
                <w:b/>
                <w:sz w:val="24"/>
                <w:szCs w:val="24"/>
                <w:lang w:val="en-US"/>
              </w:rPr>
            </w:pPr>
            <w:r w:rsidRPr="00157E16">
              <w:rPr>
                <w:rFonts w:ascii="Times New Roman" w:hAnsi="Times New Roman" w:cs="Times New Roman"/>
                <w:sz w:val="24"/>
                <w:szCs w:val="24"/>
                <w:lang w:val="kk-KZ"/>
              </w:rPr>
              <w:t>Арнайы білім беру мекемелеріндегі психологиялық қызметтер. Арнайы психологияны практикалық қолданудың негізгі бағыттары. Аномальды балалармен коррекциялық жұмыстардың түрлерін талдау.</w:t>
            </w:r>
          </w:p>
          <w:p w14:paraId="6E2A2954" w14:textId="77777777" w:rsidR="00304FAC" w:rsidRPr="00186FC2" w:rsidRDefault="00304FAC" w:rsidP="00DA29A1">
            <w:pPr>
              <w:tabs>
                <w:tab w:val="left" w:pos="1276"/>
              </w:tabs>
              <w:rPr>
                <w:rFonts w:ascii="Times New Roman" w:hAnsi="Times New Roman" w:cs="Times New Roman"/>
                <w:b/>
                <w:sz w:val="24"/>
                <w:szCs w:val="24"/>
                <w:lang w:val="kk-KZ"/>
              </w:rPr>
            </w:pPr>
          </w:p>
        </w:tc>
        <w:tc>
          <w:tcPr>
            <w:tcW w:w="850" w:type="dxa"/>
          </w:tcPr>
          <w:p w14:paraId="62806A8F" w14:textId="1FC6EC65" w:rsidR="00304FAC" w:rsidRPr="00186FC2" w:rsidRDefault="00157E16"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2"/>
          </w:tcPr>
          <w:p w14:paraId="7384D147" w14:textId="5E59C705" w:rsidR="00304FAC" w:rsidRDefault="00157E16"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bl>
    <w:p w14:paraId="464F8DF6" w14:textId="77777777" w:rsidR="00F15AF3" w:rsidRPr="00186FC2" w:rsidRDefault="00F15AF3" w:rsidP="00F15AF3">
      <w:pPr>
        <w:spacing w:after="0" w:line="240" w:lineRule="auto"/>
        <w:rPr>
          <w:rFonts w:ascii="Times New Roman" w:hAnsi="Times New Roman" w:cs="Times New Roman"/>
          <w:sz w:val="28"/>
          <w:szCs w:val="28"/>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070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57E16"/>
    <w:rsid w:val="00172795"/>
    <w:rsid w:val="00176ECD"/>
    <w:rsid w:val="00177D72"/>
    <w:rsid w:val="00186FC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04FAC"/>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B6BC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1780"/>
    <w:rsid w:val="00D21F90"/>
    <w:rsid w:val="00D25DC4"/>
    <w:rsid w:val="00D33287"/>
    <w:rsid w:val="00D35E3F"/>
    <w:rsid w:val="00D366D2"/>
    <w:rsid w:val="00D47311"/>
    <w:rsid w:val="00D55E73"/>
    <w:rsid w:val="00D70C3A"/>
    <w:rsid w:val="00D74E3A"/>
    <w:rsid w:val="00D80B20"/>
    <w:rsid w:val="00D923D3"/>
    <w:rsid w:val="00DA29A1"/>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E7A6E"/>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4A84-4465-41E0-B7AA-7C27DEFC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2017-10-02T02:49:00Z</cp:lastPrinted>
  <dcterms:created xsi:type="dcterms:W3CDTF">2024-09-04T16:32:00Z</dcterms:created>
  <dcterms:modified xsi:type="dcterms:W3CDTF">2024-09-04T17:17:00Z</dcterms:modified>
</cp:coreProperties>
</file>